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050"/>
        <w:gridCol w:w="2271"/>
        <w:gridCol w:w="3029"/>
      </w:tblGrid>
      <w:tr w:rsidR="00A3523D" w14:paraId="3522A290" w14:textId="77777777" w:rsidTr="008A7C4A">
        <w:tc>
          <w:tcPr>
            <w:tcW w:w="4050" w:type="dxa"/>
          </w:tcPr>
          <w:p w14:paraId="0CC2AC34" w14:textId="77777777" w:rsidR="00A3523D" w:rsidRPr="00A3523D" w:rsidRDefault="00A3523D">
            <w:pPr>
              <w:rPr>
                <w:b/>
                <w:bCs/>
              </w:rPr>
            </w:pPr>
            <w:r w:rsidRPr="00A3523D">
              <w:rPr>
                <w:b/>
                <w:bCs/>
              </w:rPr>
              <w:t>ANCC Requirements</w:t>
            </w:r>
          </w:p>
        </w:tc>
        <w:tc>
          <w:tcPr>
            <w:tcW w:w="2271" w:type="dxa"/>
          </w:tcPr>
          <w:p w14:paraId="23550828" w14:textId="77777777" w:rsidR="00A3523D" w:rsidRDefault="00A3523D"/>
        </w:tc>
        <w:tc>
          <w:tcPr>
            <w:tcW w:w="3029" w:type="dxa"/>
          </w:tcPr>
          <w:p w14:paraId="1026A207" w14:textId="77777777" w:rsidR="00A3523D" w:rsidRDefault="00A3523D">
            <w:r>
              <w:t>COMMENTS</w:t>
            </w:r>
          </w:p>
        </w:tc>
      </w:tr>
      <w:tr w:rsidR="00A3523D" w14:paraId="1C4BF7D9" w14:textId="77777777" w:rsidTr="008A7C4A">
        <w:tc>
          <w:tcPr>
            <w:tcW w:w="4050" w:type="dxa"/>
          </w:tcPr>
          <w:p w14:paraId="0CC334C0" w14:textId="77777777" w:rsidR="00A3523D" w:rsidRPr="00A3523D" w:rsidRDefault="00F81170">
            <w:pPr>
              <w:rPr>
                <w:b/>
                <w:bCs/>
              </w:rPr>
            </w:pPr>
            <w:r>
              <w:rPr>
                <w:b/>
                <w:bCs/>
                <w:color w:val="FF0000"/>
              </w:rPr>
              <w:t xml:space="preserve">One month </w:t>
            </w:r>
            <w:r w:rsidR="00A3523D" w:rsidRPr="00A3523D">
              <w:rPr>
                <w:b/>
                <w:bCs/>
                <w:color w:val="FF0000"/>
              </w:rPr>
              <w:t>Prior to Offering</w:t>
            </w:r>
          </w:p>
        </w:tc>
        <w:tc>
          <w:tcPr>
            <w:tcW w:w="2271" w:type="dxa"/>
          </w:tcPr>
          <w:p w14:paraId="37CB5356" w14:textId="77777777" w:rsidR="00A3523D" w:rsidRDefault="00A3523D">
            <w:r>
              <w:t>Received</w:t>
            </w:r>
          </w:p>
        </w:tc>
        <w:tc>
          <w:tcPr>
            <w:tcW w:w="3029" w:type="dxa"/>
          </w:tcPr>
          <w:p w14:paraId="0E48DCD1" w14:textId="77777777" w:rsidR="00A3523D" w:rsidRDefault="00A3523D"/>
        </w:tc>
      </w:tr>
      <w:tr w:rsidR="00510098" w14:paraId="0ADD2E86" w14:textId="77777777" w:rsidTr="00943D31">
        <w:trPr>
          <w:trHeight w:val="11920"/>
        </w:trPr>
        <w:tc>
          <w:tcPr>
            <w:tcW w:w="4050" w:type="dxa"/>
          </w:tcPr>
          <w:p w14:paraId="297002F8" w14:textId="060F3B60" w:rsidR="00510098" w:rsidRDefault="00510098" w:rsidP="225B9A9D">
            <w:r>
              <w:t>1. Activity  Planning Template</w:t>
            </w:r>
          </w:p>
        </w:tc>
        <w:tc>
          <w:tcPr>
            <w:tcW w:w="2271" w:type="dxa"/>
          </w:tcPr>
          <w:p w14:paraId="492EB457" w14:textId="77777777" w:rsidR="00510098" w:rsidRDefault="00510098">
            <w:r>
              <w:t xml:space="preserve">___Yes    ___No       </w:t>
            </w:r>
          </w:p>
        </w:tc>
        <w:tc>
          <w:tcPr>
            <w:tcW w:w="3029" w:type="dxa"/>
          </w:tcPr>
          <w:p w14:paraId="1F418419" w14:textId="77777777" w:rsidR="00510098" w:rsidRDefault="00510098" w:rsidP="225B9A9D">
            <w:pPr>
              <w:spacing w:line="259" w:lineRule="auto"/>
            </w:pPr>
            <w:r>
              <w:t>REQUIRED</w:t>
            </w:r>
          </w:p>
          <w:p w14:paraId="2F75862E" w14:textId="77777777" w:rsidR="00510098" w:rsidRDefault="00510098" w:rsidP="00A3523D">
            <w:pPr>
              <w:pStyle w:val="ListParagraph"/>
              <w:numPr>
                <w:ilvl w:val="0"/>
                <w:numId w:val="7"/>
              </w:numPr>
            </w:pPr>
            <w:r w:rsidRPr="00510098">
              <w:rPr>
                <w:b/>
                <w:bCs/>
                <w:color w:val="FF0000"/>
              </w:rPr>
              <w:t>NEW:</w:t>
            </w:r>
            <w:r w:rsidRPr="00510098">
              <w:rPr>
                <w:color w:val="FF0000"/>
              </w:rPr>
              <w:t xml:space="preserve"> </w:t>
            </w:r>
            <w:r>
              <w:t>MUST include (at least one) established nursing competency that aligns with the activity</w:t>
            </w:r>
          </w:p>
          <w:p w14:paraId="4AA9570C" w14:textId="77777777" w:rsidR="00510098" w:rsidRDefault="00510098" w:rsidP="00A3523D">
            <w:pPr>
              <w:pStyle w:val="ListParagraph"/>
              <w:numPr>
                <w:ilvl w:val="0"/>
                <w:numId w:val="7"/>
              </w:numPr>
            </w:pPr>
            <w:r>
              <w:t>Remember to make sure the learning outcomes are written at the level of practice and above</w:t>
            </w:r>
          </w:p>
          <w:p w14:paraId="5D7D3402" w14:textId="77777777" w:rsidR="00510098" w:rsidRDefault="00510098" w:rsidP="00A3523D">
            <w:pPr>
              <w:pStyle w:val="ListParagraph"/>
              <w:numPr>
                <w:ilvl w:val="0"/>
                <w:numId w:val="7"/>
              </w:numPr>
            </w:pPr>
            <w:r>
              <w:t xml:space="preserve">Only list 2-3 learning outcomes for a one-hour presentation </w:t>
            </w:r>
          </w:p>
          <w:p w14:paraId="274129F6" w14:textId="77777777" w:rsidR="00510098" w:rsidRDefault="00510098" w:rsidP="00A3523D">
            <w:pPr>
              <w:pStyle w:val="ListParagraph"/>
              <w:numPr>
                <w:ilvl w:val="0"/>
                <w:numId w:val="7"/>
              </w:numPr>
            </w:pPr>
            <w:r>
              <w:t>Gap to be addressed must be measurable. Only note a skill gap if you are doing a hands-on assessment of skill</w:t>
            </w:r>
          </w:p>
          <w:p w14:paraId="09F3982A" w14:textId="77777777" w:rsidR="00510098" w:rsidRDefault="00510098" w:rsidP="00A3523D">
            <w:pPr>
              <w:pStyle w:val="ListParagraph"/>
              <w:numPr>
                <w:ilvl w:val="0"/>
                <w:numId w:val="7"/>
              </w:numPr>
            </w:pPr>
            <w:r>
              <w:t>MUST include a numerical, measurable outcome (complete post-test with score of 80% or better)</w:t>
            </w:r>
          </w:p>
          <w:p w14:paraId="612135E8" w14:textId="77777777" w:rsidR="00510098" w:rsidRDefault="00510098" w:rsidP="00A3523D">
            <w:pPr>
              <w:pStyle w:val="ListParagraph"/>
              <w:numPr>
                <w:ilvl w:val="0"/>
                <w:numId w:val="7"/>
              </w:numPr>
            </w:pPr>
            <w:r>
              <w:t>Teaching methodologies must include more than just PowerPoint. Lecture, and discussion. (i.e., case studies, audience polls, slides which relate to the topics, small group discussion, role play and so on and other help the participants to relate the topic to their practice</w:t>
            </w:r>
          </w:p>
          <w:p w14:paraId="1FC95C0D" w14:textId="521DFD64" w:rsidR="00510098" w:rsidRDefault="00510098" w:rsidP="00A3523D">
            <w:pPr>
              <w:pStyle w:val="ListParagraph"/>
              <w:numPr>
                <w:ilvl w:val="0"/>
                <w:numId w:val="7"/>
              </w:numPr>
            </w:pPr>
            <w:r>
              <w:t>Check the references to make sure they are within 5-7 years. Can include salient articles if written before that time frame</w:t>
            </w:r>
          </w:p>
        </w:tc>
      </w:tr>
      <w:tr w:rsidR="00A3523D" w14:paraId="5323501D" w14:textId="77777777" w:rsidTr="008A7C4A">
        <w:tc>
          <w:tcPr>
            <w:tcW w:w="4050" w:type="dxa"/>
          </w:tcPr>
          <w:p w14:paraId="79EE5AFC" w14:textId="4D874F44" w:rsidR="00A3523D" w:rsidRDefault="008A7C4A">
            <w:r>
              <w:lastRenderedPageBreak/>
              <w:t>2</w:t>
            </w:r>
            <w:r w:rsidR="00A3523D">
              <w:t>. Financial Disclosure Form</w:t>
            </w:r>
            <w:r w:rsidR="006F5768">
              <w:t>s for presenter and planning committee members</w:t>
            </w:r>
          </w:p>
          <w:p w14:paraId="48256796" w14:textId="77777777" w:rsidR="00B5113A" w:rsidRDefault="00B5113A"/>
          <w:p w14:paraId="5E03D103" w14:textId="77777777" w:rsidR="006F5768" w:rsidRDefault="006F5768">
            <w:r>
              <w:t>*ANCC requires 2 nurses on planning committee for each activity</w:t>
            </w:r>
          </w:p>
        </w:tc>
        <w:tc>
          <w:tcPr>
            <w:tcW w:w="2271" w:type="dxa"/>
          </w:tcPr>
          <w:p w14:paraId="53765307" w14:textId="77777777" w:rsidR="00A3523D" w:rsidRDefault="00A3523D">
            <w:r>
              <w:t xml:space="preserve">___Yes    ___No       </w:t>
            </w:r>
          </w:p>
        </w:tc>
        <w:tc>
          <w:tcPr>
            <w:tcW w:w="3029" w:type="dxa"/>
          </w:tcPr>
          <w:p w14:paraId="7D5C25CE" w14:textId="77777777" w:rsidR="00A3523D" w:rsidRDefault="00E06B49" w:rsidP="00E06B49">
            <w:pPr>
              <w:pStyle w:val="ListParagraph"/>
              <w:numPr>
                <w:ilvl w:val="0"/>
                <w:numId w:val="8"/>
              </w:numPr>
            </w:pPr>
            <w:r>
              <w:t xml:space="preserve">If there is a conflict of </w:t>
            </w:r>
            <w:r w:rsidR="00EC0394">
              <w:t>interest,</w:t>
            </w:r>
            <w:r>
              <w:t xml:space="preserve"> please contact the </w:t>
            </w:r>
            <w:r w:rsidR="00870550">
              <w:t>Accredited Provider Program Director</w:t>
            </w:r>
            <w:r>
              <w:t>. Grants received for research is not a conflict of interest.</w:t>
            </w:r>
            <w:r w:rsidR="00B001CF">
              <w:t xml:space="preserve"> </w:t>
            </w:r>
            <w:r w:rsidR="00B001CF">
              <w:rPr>
                <w:color w:val="FF0000"/>
              </w:rPr>
              <w:t xml:space="preserve">*see worksheet </w:t>
            </w:r>
            <w:r w:rsidR="0005154C">
              <w:rPr>
                <w:color w:val="FF0000"/>
              </w:rPr>
              <w:t>“tools for identifying and mitigating financial relationships”</w:t>
            </w:r>
          </w:p>
        </w:tc>
      </w:tr>
      <w:tr w:rsidR="008A7C4A" w14:paraId="0B7E02DA" w14:textId="77777777" w:rsidTr="008A7C4A">
        <w:tc>
          <w:tcPr>
            <w:tcW w:w="4050" w:type="dxa"/>
          </w:tcPr>
          <w:p w14:paraId="0D1DE044" w14:textId="03DB2FAA" w:rsidR="008A7C4A" w:rsidRPr="00C04DDA" w:rsidRDefault="008A7C4A">
            <w:r w:rsidRPr="00C04DDA">
              <w:t xml:space="preserve">3. </w:t>
            </w:r>
            <w:r w:rsidR="000C0591" w:rsidRPr="00C04DDA">
              <w:t>IF Financial Disclosure is present</w:t>
            </w:r>
          </w:p>
        </w:tc>
        <w:tc>
          <w:tcPr>
            <w:tcW w:w="2271" w:type="dxa"/>
          </w:tcPr>
          <w:p w14:paraId="4E3142E8" w14:textId="26CE1749" w:rsidR="008A7C4A" w:rsidRPr="00C04DDA" w:rsidRDefault="00C04DDA">
            <w:r>
              <w:t xml:space="preserve">___Yes    ___No       </w:t>
            </w:r>
          </w:p>
        </w:tc>
        <w:tc>
          <w:tcPr>
            <w:tcW w:w="3029" w:type="dxa"/>
          </w:tcPr>
          <w:p w14:paraId="3D5AC793" w14:textId="77777777" w:rsidR="008A7C4A" w:rsidRDefault="00C04DDA" w:rsidP="00E06B49">
            <w:pPr>
              <w:pStyle w:val="ListParagraph"/>
              <w:numPr>
                <w:ilvl w:val="0"/>
                <w:numId w:val="8"/>
              </w:numPr>
            </w:pPr>
            <w:r>
              <w:t>Complete the “</w:t>
            </w:r>
            <w:r w:rsidRPr="00C04DDA">
              <w:t>Mitigation of Relevant Financial Relationships of Planners and Faculty</w:t>
            </w:r>
            <w:r>
              <w:t>”</w:t>
            </w:r>
            <w:r w:rsidRPr="00C04DDA">
              <w:t xml:space="preserve"> table</w:t>
            </w:r>
          </w:p>
          <w:p w14:paraId="52E08C95" w14:textId="040AB6B6" w:rsidR="00C04DDA" w:rsidRPr="00C04DDA" w:rsidRDefault="00C04DDA" w:rsidP="00E06B49">
            <w:pPr>
              <w:pStyle w:val="ListParagraph"/>
              <w:numPr>
                <w:ilvl w:val="0"/>
                <w:numId w:val="8"/>
              </w:numPr>
            </w:pPr>
            <w:r>
              <w:t>Include documentation of your communication w/those who report a financial disclosure!</w:t>
            </w:r>
          </w:p>
        </w:tc>
      </w:tr>
      <w:tr w:rsidR="00A3523D" w14:paraId="7038F9F6" w14:textId="77777777" w:rsidTr="008A7C4A">
        <w:tc>
          <w:tcPr>
            <w:tcW w:w="4050" w:type="dxa"/>
          </w:tcPr>
          <w:p w14:paraId="0CC5412E" w14:textId="77777777" w:rsidR="00A3523D" w:rsidRDefault="00A3523D">
            <w:r>
              <w:t xml:space="preserve">4. Sample Evaluation form </w:t>
            </w:r>
          </w:p>
          <w:p w14:paraId="0662309F" w14:textId="77777777" w:rsidR="00DA53C8" w:rsidRDefault="00DA53C8"/>
          <w:p w14:paraId="7FEFEBFF" w14:textId="77777777" w:rsidR="00DA53C8" w:rsidRDefault="00DA53C8">
            <w:r>
              <w:t>*use the SOHN evaluation form that includes the accreditation statement</w:t>
            </w:r>
            <w:r w:rsidR="001445CC">
              <w:t xml:space="preserve"> and</w:t>
            </w:r>
            <w:r>
              <w:t xml:space="preserve"> </w:t>
            </w:r>
            <w:r w:rsidR="001445CC">
              <w:t>disclosure statement- both must be disclosed to attendees prior to the activity</w:t>
            </w:r>
          </w:p>
        </w:tc>
        <w:tc>
          <w:tcPr>
            <w:tcW w:w="2271" w:type="dxa"/>
          </w:tcPr>
          <w:p w14:paraId="323D843B" w14:textId="77777777" w:rsidR="00A3523D" w:rsidRDefault="00A3523D">
            <w:r>
              <w:t xml:space="preserve">___Yes    ___No       </w:t>
            </w:r>
          </w:p>
        </w:tc>
        <w:tc>
          <w:tcPr>
            <w:tcW w:w="3029" w:type="dxa"/>
          </w:tcPr>
          <w:p w14:paraId="7D06A92A" w14:textId="4916AD9D" w:rsidR="00A3523D" w:rsidRDefault="00E06B49" w:rsidP="00E06B49">
            <w:pPr>
              <w:pStyle w:val="ListParagraph"/>
              <w:numPr>
                <w:ilvl w:val="0"/>
                <w:numId w:val="8"/>
              </w:numPr>
            </w:pPr>
            <w:r>
              <w:t xml:space="preserve">Use the learning outcomes </w:t>
            </w:r>
            <w:r w:rsidR="00F31E94">
              <w:t>from</w:t>
            </w:r>
            <w:r>
              <w:t xml:space="preserve"> the </w:t>
            </w:r>
            <w:r w:rsidR="000C0591">
              <w:t>activity planning template</w:t>
            </w:r>
          </w:p>
          <w:p w14:paraId="0394B961" w14:textId="77777777" w:rsidR="008B431D" w:rsidRDefault="008B431D" w:rsidP="00E06B49">
            <w:pPr>
              <w:pStyle w:val="ListParagraph"/>
              <w:numPr>
                <w:ilvl w:val="0"/>
                <w:numId w:val="8"/>
              </w:numPr>
            </w:pPr>
            <w:r>
              <w:t>Must include a MEASURABLE outcome!</w:t>
            </w:r>
          </w:p>
          <w:p w14:paraId="7B98814C" w14:textId="77777777" w:rsidR="00E06B49" w:rsidRDefault="00E06B49" w:rsidP="00E06B49">
            <w:pPr>
              <w:pStyle w:val="ListParagraph"/>
              <w:numPr>
                <w:ilvl w:val="0"/>
                <w:numId w:val="8"/>
              </w:numPr>
            </w:pPr>
            <w:r>
              <w:t>Make sure the speaker(s ) name(s) and credentials are listed on the form</w:t>
            </w:r>
          </w:p>
          <w:p w14:paraId="24A53041" w14:textId="77777777" w:rsidR="00E06B49" w:rsidRDefault="00E06B49" w:rsidP="00E06B49">
            <w:pPr>
              <w:pStyle w:val="ListParagraph"/>
              <w:numPr>
                <w:ilvl w:val="0"/>
                <w:numId w:val="8"/>
              </w:numPr>
            </w:pPr>
            <w:r>
              <w:t>Evaluation form should have a space for participants to write comments and identify future programming</w:t>
            </w:r>
          </w:p>
        </w:tc>
      </w:tr>
      <w:tr w:rsidR="00097B44" w14:paraId="472AA0A4" w14:textId="77777777" w:rsidTr="008A7C4A">
        <w:tc>
          <w:tcPr>
            <w:tcW w:w="4050" w:type="dxa"/>
          </w:tcPr>
          <w:p w14:paraId="54DA5617" w14:textId="77777777" w:rsidR="00097B44" w:rsidRDefault="00097B44">
            <w:r>
              <w:t>5. If a &gt;3 hour</w:t>
            </w:r>
            <w:r w:rsidR="00F4457E">
              <w:t>/multi-speaker conference, must include brochure/flyer</w:t>
            </w:r>
          </w:p>
        </w:tc>
        <w:tc>
          <w:tcPr>
            <w:tcW w:w="2271" w:type="dxa"/>
          </w:tcPr>
          <w:p w14:paraId="572596C8" w14:textId="77777777" w:rsidR="00097B44" w:rsidRDefault="00F4457E">
            <w:r>
              <w:t xml:space="preserve">___Yes    ___No       </w:t>
            </w:r>
          </w:p>
        </w:tc>
        <w:tc>
          <w:tcPr>
            <w:tcW w:w="3029" w:type="dxa"/>
          </w:tcPr>
          <w:p w14:paraId="58165C1C" w14:textId="3563E797" w:rsidR="00097B44" w:rsidRDefault="00F4457E" w:rsidP="00E06B49">
            <w:pPr>
              <w:pStyle w:val="ListParagraph"/>
              <w:numPr>
                <w:ilvl w:val="0"/>
                <w:numId w:val="8"/>
              </w:numPr>
            </w:pPr>
            <w:r>
              <w:t xml:space="preserve">A 3+ </w:t>
            </w:r>
            <w:r w:rsidR="006E1538">
              <w:t xml:space="preserve">CNE </w:t>
            </w:r>
            <w:r>
              <w:t>conference, must include flyer/announcement</w:t>
            </w:r>
          </w:p>
          <w:p w14:paraId="6CD875C3" w14:textId="5D9DA196" w:rsidR="00B664B4" w:rsidRDefault="00B664B4" w:rsidP="00E06B49">
            <w:pPr>
              <w:pStyle w:val="ListParagraph"/>
              <w:numPr>
                <w:ilvl w:val="0"/>
                <w:numId w:val="8"/>
              </w:numPr>
            </w:pPr>
            <w:r>
              <w:t xml:space="preserve">Flyer must include </w:t>
            </w:r>
            <w:r w:rsidR="000C0591">
              <w:t xml:space="preserve">agenda, </w:t>
            </w:r>
            <w:r>
              <w:t>accreditation statement and disclosure statement for speakers and planning committee</w:t>
            </w:r>
          </w:p>
        </w:tc>
      </w:tr>
      <w:tr w:rsidR="00A3523D" w14:paraId="72F36C96" w14:textId="77777777" w:rsidTr="008A7C4A">
        <w:tc>
          <w:tcPr>
            <w:tcW w:w="4050" w:type="dxa"/>
          </w:tcPr>
          <w:p w14:paraId="49619582" w14:textId="77777777" w:rsidR="00A3523D" w:rsidRPr="00A3523D" w:rsidRDefault="00A3523D">
            <w:pPr>
              <w:rPr>
                <w:b/>
                <w:bCs/>
              </w:rPr>
            </w:pPr>
            <w:r w:rsidRPr="00A3523D">
              <w:rPr>
                <w:b/>
                <w:bCs/>
                <w:color w:val="FF0000"/>
              </w:rPr>
              <w:t>After Offering</w:t>
            </w:r>
            <w:r w:rsidR="00E42E73">
              <w:rPr>
                <w:b/>
                <w:bCs/>
                <w:color w:val="FF0000"/>
              </w:rPr>
              <w:t>- within 1 month</w:t>
            </w:r>
          </w:p>
        </w:tc>
        <w:tc>
          <w:tcPr>
            <w:tcW w:w="2271" w:type="dxa"/>
          </w:tcPr>
          <w:p w14:paraId="3FB18593" w14:textId="77777777" w:rsidR="00A3523D" w:rsidRDefault="00A3523D"/>
        </w:tc>
        <w:tc>
          <w:tcPr>
            <w:tcW w:w="3029" w:type="dxa"/>
          </w:tcPr>
          <w:p w14:paraId="185E4114" w14:textId="77777777" w:rsidR="00A3523D" w:rsidRDefault="00A3523D"/>
        </w:tc>
      </w:tr>
      <w:tr w:rsidR="00A3523D" w14:paraId="14DD4009" w14:textId="77777777" w:rsidTr="008A7C4A">
        <w:tc>
          <w:tcPr>
            <w:tcW w:w="4050" w:type="dxa"/>
          </w:tcPr>
          <w:p w14:paraId="7F99ABE7" w14:textId="2A5105D1" w:rsidR="00A3523D" w:rsidRPr="00A3523D" w:rsidRDefault="000C0591" w:rsidP="00A3523D">
            <w:pPr>
              <w:pStyle w:val="ListParagraph"/>
              <w:numPr>
                <w:ilvl w:val="0"/>
                <w:numId w:val="3"/>
              </w:numPr>
            </w:pPr>
            <w:r>
              <w:lastRenderedPageBreak/>
              <w:t>Complete the Activity Planning Template Summary sections</w:t>
            </w:r>
          </w:p>
        </w:tc>
        <w:tc>
          <w:tcPr>
            <w:tcW w:w="2271" w:type="dxa"/>
          </w:tcPr>
          <w:p w14:paraId="4564AF09" w14:textId="77777777" w:rsidR="00A3523D" w:rsidRDefault="00A3523D">
            <w:r>
              <w:t xml:space="preserve">___Yes    ___No       </w:t>
            </w:r>
          </w:p>
        </w:tc>
        <w:tc>
          <w:tcPr>
            <w:tcW w:w="3029" w:type="dxa"/>
          </w:tcPr>
          <w:p w14:paraId="429BB852" w14:textId="77777777" w:rsidR="00A3523D" w:rsidRDefault="00A3523D" w:rsidP="00A3523D">
            <w:r>
              <w:t>Need to include:</w:t>
            </w:r>
          </w:p>
          <w:p w14:paraId="6AFB09A3" w14:textId="77777777" w:rsidR="0005154C" w:rsidRDefault="00126489" w:rsidP="00A3523D">
            <w:pPr>
              <w:pStyle w:val="ListParagraph"/>
              <w:numPr>
                <w:ilvl w:val="0"/>
                <w:numId w:val="6"/>
              </w:numPr>
            </w:pPr>
            <w:r>
              <w:t>Average score for each outcome measured</w:t>
            </w:r>
          </w:p>
          <w:p w14:paraId="3BADA8FA" w14:textId="77777777" w:rsidR="00A3523D" w:rsidRDefault="00A3523D" w:rsidP="00A3523D">
            <w:pPr>
              <w:pStyle w:val="ListParagraph"/>
              <w:numPr>
                <w:ilvl w:val="0"/>
                <w:numId w:val="6"/>
              </w:numPr>
            </w:pPr>
            <w:r>
              <w:t xml:space="preserve">Comments  </w:t>
            </w:r>
          </w:p>
          <w:p w14:paraId="103854EB" w14:textId="77777777" w:rsidR="00A3523D" w:rsidRDefault="00A3523D" w:rsidP="00A3523D">
            <w:pPr>
              <w:pStyle w:val="ListParagraph"/>
              <w:numPr>
                <w:ilvl w:val="0"/>
                <w:numId w:val="6"/>
              </w:numPr>
            </w:pPr>
            <w:r>
              <w:t>Suggestions for Future Programming</w:t>
            </w:r>
          </w:p>
          <w:p w14:paraId="5C1E6388" w14:textId="77777777" w:rsidR="00126489" w:rsidRDefault="00126489" w:rsidP="00A3523D">
            <w:pPr>
              <w:pStyle w:val="ListParagraph"/>
              <w:numPr>
                <w:ilvl w:val="0"/>
                <w:numId w:val="6"/>
              </w:numPr>
            </w:pPr>
            <w:r>
              <w:t>Action Plan- how will the comments be used to plan future education activities</w:t>
            </w:r>
          </w:p>
        </w:tc>
      </w:tr>
      <w:tr w:rsidR="00A3523D" w14:paraId="3B1C7907" w14:textId="77777777" w:rsidTr="008A7C4A">
        <w:tc>
          <w:tcPr>
            <w:tcW w:w="4050" w:type="dxa"/>
          </w:tcPr>
          <w:p w14:paraId="06EE54C4" w14:textId="77777777" w:rsidR="00A3523D" w:rsidRDefault="00B5113A" w:rsidP="225B9A9D">
            <w:pPr>
              <w:pStyle w:val="ListParagraph"/>
              <w:numPr>
                <w:ilvl w:val="0"/>
                <w:numId w:val="3"/>
              </w:numPr>
              <w:rPr>
                <w:rFonts w:eastAsiaTheme="minorEastAsia"/>
              </w:rPr>
            </w:pPr>
            <w:r>
              <w:t>Attendance list</w:t>
            </w:r>
            <w:r w:rsidR="00A3523D">
              <w:t xml:space="preserve"> </w:t>
            </w:r>
          </w:p>
        </w:tc>
        <w:tc>
          <w:tcPr>
            <w:tcW w:w="2271" w:type="dxa"/>
          </w:tcPr>
          <w:p w14:paraId="00369F3A" w14:textId="77777777" w:rsidR="00A3523D" w:rsidRDefault="00A3523D">
            <w:r>
              <w:t xml:space="preserve">___Yes    ___No       </w:t>
            </w:r>
          </w:p>
        </w:tc>
        <w:tc>
          <w:tcPr>
            <w:tcW w:w="3029" w:type="dxa"/>
          </w:tcPr>
          <w:p w14:paraId="5C7F4721" w14:textId="20FB4C23" w:rsidR="000C0591" w:rsidRDefault="000C0591" w:rsidP="000C0591">
            <w:pPr>
              <w:pStyle w:val="ListParagraph"/>
              <w:numPr>
                <w:ilvl w:val="0"/>
                <w:numId w:val="9"/>
              </w:numPr>
            </w:pPr>
            <w:r>
              <w:t>Copy onto activity planning template!</w:t>
            </w:r>
          </w:p>
          <w:p w14:paraId="4A871424" w14:textId="1F640E24" w:rsidR="00A3523D" w:rsidRDefault="00A3523D" w:rsidP="000C0591">
            <w:pPr>
              <w:pStyle w:val="ListParagraph"/>
              <w:numPr>
                <w:ilvl w:val="0"/>
                <w:numId w:val="9"/>
              </w:numPr>
            </w:pPr>
            <w:r>
              <w:t>Identify if SOHN members</w:t>
            </w:r>
            <w:r w:rsidR="00CB526E">
              <w:t xml:space="preserve">, </w:t>
            </w:r>
            <w:r w:rsidR="002946A4">
              <w:t xml:space="preserve">RN </w:t>
            </w:r>
            <w:r w:rsidR="00EE172C">
              <w:t>vs</w:t>
            </w:r>
            <w:r w:rsidR="002946A4">
              <w:t>. APP</w:t>
            </w:r>
            <w:r w:rsidR="00EE172C">
              <w:t>,</w:t>
            </w:r>
            <w:r w:rsidR="002946A4">
              <w:t xml:space="preserve"> </w:t>
            </w:r>
            <w:r w:rsidR="00CB526E">
              <w:t xml:space="preserve">must </w:t>
            </w:r>
            <w:r>
              <w:t>Include email addresses</w:t>
            </w:r>
          </w:p>
        </w:tc>
      </w:tr>
    </w:tbl>
    <w:p w14:paraId="4E5BE280" w14:textId="77777777" w:rsidR="00310F33" w:rsidRDefault="00310F33"/>
    <w:sectPr w:rsidR="00310F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F79"/>
    <w:multiLevelType w:val="hybridMultilevel"/>
    <w:tmpl w:val="EF6A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4200"/>
    <w:multiLevelType w:val="hybridMultilevel"/>
    <w:tmpl w:val="63C27C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4B9338D"/>
    <w:multiLevelType w:val="hybridMultilevel"/>
    <w:tmpl w:val="BB3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63CEF"/>
    <w:multiLevelType w:val="hybridMultilevel"/>
    <w:tmpl w:val="5A583C8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64D76E9"/>
    <w:multiLevelType w:val="hybridMultilevel"/>
    <w:tmpl w:val="580EA438"/>
    <w:lvl w:ilvl="0" w:tplc="85E08B12">
      <w:start w:val="1"/>
      <w:numFmt w:val="decimal"/>
      <w:lvlText w:val="%1."/>
      <w:lvlJc w:val="left"/>
      <w:pPr>
        <w:ind w:left="720" w:hanging="360"/>
      </w:pPr>
    </w:lvl>
    <w:lvl w:ilvl="1" w:tplc="B7E8F490">
      <w:start w:val="1"/>
      <w:numFmt w:val="lowerLetter"/>
      <w:lvlText w:val="%2."/>
      <w:lvlJc w:val="left"/>
      <w:pPr>
        <w:ind w:left="1440" w:hanging="360"/>
      </w:pPr>
    </w:lvl>
    <w:lvl w:ilvl="2" w:tplc="CE60E03A">
      <w:start w:val="1"/>
      <w:numFmt w:val="lowerRoman"/>
      <w:lvlText w:val="%3."/>
      <w:lvlJc w:val="right"/>
      <w:pPr>
        <w:ind w:left="2160" w:hanging="180"/>
      </w:pPr>
    </w:lvl>
    <w:lvl w:ilvl="3" w:tplc="D082B408">
      <w:start w:val="1"/>
      <w:numFmt w:val="decimal"/>
      <w:lvlText w:val="%4."/>
      <w:lvlJc w:val="left"/>
      <w:pPr>
        <w:ind w:left="2880" w:hanging="360"/>
      </w:pPr>
    </w:lvl>
    <w:lvl w:ilvl="4" w:tplc="375E79A6">
      <w:start w:val="1"/>
      <w:numFmt w:val="lowerLetter"/>
      <w:lvlText w:val="%5."/>
      <w:lvlJc w:val="left"/>
      <w:pPr>
        <w:ind w:left="3600" w:hanging="360"/>
      </w:pPr>
    </w:lvl>
    <w:lvl w:ilvl="5" w:tplc="50BE04BA">
      <w:start w:val="1"/>
      <w:numFmt w:val="lowerRoman"/>
      <w:lvlText w:val="%6."/>
      <w:lvlJc w:val="right"/>
      <w:pPr>
        <w:ind w:left="4320" w:hanging="180"/>
      </w:pPr>
    </w:lvl>
    <w:lvl w:ilvl="6" w:tplc="C06A4AD8">
      <w:start w:val="1"/>
      <w:numFmt w:val="decimal"/>
      <w:lvlText w:val="%7."/>
      <w:lvlJc w:val="left"/>
      <w:pPr>
        <w:ind w:left="5040" w:hanging="360"/>
      </w:pPr>
    </w:lvl>
    <w:lvl w:ilvl="7" w:tplc="A60C940E">
      <w:start w:val="1"/>
      <w:numFmt w:val="lowerLetter"/>
      <w:lvlText w:val="%8."/>
      <w:lvlJc w:val="left"/>
      <w:pPr>
        <w:ind w:left="5760" w:hanging="360"/>
      </w:pPr>
    </w:lvl>
    <w:lvl w:ilvl="8" w:tplc="70AE3876">
      <w:start w:val="1"/>
      <w:numFmt w:val="lowerRoman"/>
      <w:lvlText w:val="%9."/>
      <w:lvlJc w:val="right"/>
      <w:pPr>
        <w:ind w:left="6480" w:hanging="180"/>
      </w:pPr>
    </w:lvl>
  </w:abstractNum>
  <w:abstractNum w:abstractNumId="5" w15:restartNumberingAfterBreak="0">
    <w:nsid w:val="389455D5"/>
    <w:multiLevelType w:val="hybridMultilevel"/>
    <w:tmpl w:val="4292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3040"/>
    <w:multiLevelType w:val="hybridMultilevel"/>
    <w:tmpl w:val="96CA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05E00"/>
    <w:multiLevelType w:val="hybridMultilevel"/>
    <w:tmpl w:val="C95E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77A45"/>
    <w:multiLevelType w:val="hybridMultilevel"/>
    <w:tmpl w:val="99B6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387232">
    <w:abstractNumId w:val="4"/>
  </w:num>
  <w:num w:numId="2" w16cid:durableId="282810218">
    <w:abstractNumId w:val="0"/>
  </w:num>
  <w:num w:numId="3" w16cid:durableId="1527409406">
    <w:abstractNumId w:val="6"/>
  </w:num>
  <w:num w:numId="4" w16cid:durableId="631138109">
    <w:abstractNumId w:val="5"/>
  </w:num>
  <w:num w:numId="5" w16cid:durableId="1778793900">
    <w:abstractNumId w:val="1"/>
  </w:num>
  <w:num w:numId="6" w16cid:durableId="1178080219">
    <w:abstractNumId w:val="3"/>
  </w:num>
  <w:num w:numId="7" w16cid:durableId="1541741492">
    <w:abstractNumId w:val="2"/>
  </w:num>
  <w:num w:numId="8" w16cid:durableId="117113552">
    <w:abstractNumId w:val="8"/>
  </w:num>
  <w:num w:numId="9" w16cid:durableId="1085615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3D"/>
    <w:rsid w:val="0005154C"/>
    <w:rsid w:val="00083AAB"/>
    <w:rsid w:val="00097B44"/>
    <w:rsid w:val="000C0591"/>
    <w:rsid w:val="000D236E"/>
    <w:rsid w:val="00117DA4"/>
    <w:rsid w:val="00120972"/>
    <w:rsid w:val="00126489"/>
    <w:rsid w:val="001445CC"/>
    <w:rsid w:val="001553FD"/>
    <w:rsid w:val="00176493"/>
    <w:rsid w:val="00247C53"/>
    <w:rsid w:val="002946A4"/>
    <w:rsid w:val="00310F33"/>
    <w:rsid w:val="00406F2A"/>
    <w:rsid w:val="00470364"/>
    <w:rsid w:val="00510098"/>
    <w:rsid w:val="00611A95"/>
    <w:rsid w:val="006B3452"/>
    <w:rsid w:val="006E1538"/>
    <w:rsid w:val="006F3632"/>
    <w:rsid w:val="006F5768"/>
    <w:rsid w:val="00840CA1"/>
    <w:rsid w:val="00850ADD"/>
    <w:rsid w:val="00870550"/>
    <w:rsid w:val="008A7C4A"/>
    <w:rsid w:val="008B431D"/>
    <w:rsid w:val="00A3523D"/>
    <w:rsid w:val="00AC1BB4"/>
    <w:rsid w:val="00B001CF"/>
    <w:rsid w:val="00B5113A"/>
    <w:rsid w:val="00B570C5"/>
    <w:rsid w:val="00B664B4"/>
    <w:rsid w:val="00C04DDA"/>
    <w:rsid w:val="00C44C3E"/>
    <w:rsid w:val="00C51DF6"/>
    <w:rsid w:val="00CB526E"/>
    <w:rsid w:val="00DA2FF4"/>
    <w:rsid w:val="00DA53C8"/>
    <w:rsid w:val="00E06B49"/>
    <w:rsid w:val="00E42E73"/>
    <w:rsid w:val="00EC0394"/>
    <w:rsid w:val="00EE172C"/>
    <w:rsid w:val="00F31E94"/>
    <w:rsid w:val="00F4457E"/>
    <w:rsid w:val="00F81170"/>
    <w:rsid w:val="0714C94C"/>
    <w:rsid w:val="225B9A9D"/>
    <w:rsid w:val="2F7EAFED"/>
    <w:rsid w:val="42056F54"/>
    <w:rsid w:val="4788DB6B"/>
    <w:rsid w:val="7F22DF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726F"/>
  <w15:chartTrackingRefBased/>
  <w15:docId w15:val="{EBAB655F-9D5C-4C55-9FA0-528BAE58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8DE575B2B244BB6F772FCEE0AB77" ma:contentTypeVersion="10" ma:contentTypeDescription="Create a new document." ma:contentTypeScope="" ma:versionID="c36455f5992916f90bd14c4dc9cbe7eb">
  <xsd:schema xmlns:xsd="http://www.w3.org/2001/XMLSchema" xmlns:xs="http://www.w3.org/2001/XMLSchema" xmlns:p="http://schemas.microsoft.com/office/2006/metadata/properties" xmlns:ns2="e6b4bffd-50ed-4638-8fdd-12f8400510de" targetNamespace="http://schemas.microsoft.com/office/2006/metadata/properties" ma:root="true" ma:fieldsID="490e9bb0cbf457485a9fd736d34b108b" ns2:_="">
    <xsd:import namespace="e6b4bffd-50ed-4638-8fdd-12f8400510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bffd-50ed-4638-8fdd-12f84005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A1AD4-1E42-4768-AB9C-5D04CDFF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4bffd-50ed-4638-8fdd-12f84005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0B997-6840-4842-B137-158068384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71017-5B16-4EB5-8D55-25EA6883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Wheeler</dc:creator>
  <cp:keywords/>
  <dc:description/>
  <cp:lastModifiedBy>Karen Ulmer</cp:lastModifiedBy>
  <cp:revision>2</cp:revision>
  <cp:lastPrinted>2022-09-07T12:50:00Z</cp:lastPrinted>
  <dcterms:created xsi:type="dcterms:W3CDTF">2026-01-07T23:17:00Z</dcterms:created>
  <dcterms:modified xsi:type="dcterms:W3CDTF">2026-01-07T23:17:00Z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0x010100EB478DE575B2B244BB6F772FCEE0AB77</vt:lpwstr>
  </property>
</Properties>
</file>